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D3D" w:rsidRPr="00C94D3D" w:rsidRDefault="00C94D3D" w:rsidP="00C94D3D">
      <w:pPr>
        <w:pStyle w:val="a4"/>
        <w:spacing w:line="242" w:lineRule="auto"/>
        <w:ind w:left="6768" w:firstLine="0"/>
        <w:rPr>
          <w:b w:val="0"/>
          <w:bCs w:val="0"/>
          <w:sz w:val="24"/>
          <w:szCs w:val="24"/>
        </w:rPr>
      </w:pPr>
      <w:r w:rsidRPr="00C94D3D">
        <w:rPr>
          <w:b w:val="0"/>
          <w:bCs w:val="0"/>
          <w:sz w:val="24"/>
          <w:szCs w:val="24"/>
        </w:rPr>
        <w:t>«УТВЕРЖДАЮ»</w:t>
      </w:r>
    </w:p>
    <w:p w:rsidR="00C94D3D" w:rsidRPr="00C94D3D" w:rsidRDefault="00C94D3D" w:rsidP="00C94D3D">
      <w:pPr>
        <w:pStyle w:val="a4"/>
        <w:spacing w:line="242" w:lineRule="auto"/>
        <w:ind w:left="4824" w:firstLine="216"/>
        <w:rPr>
          <w:b w:val="0"/>
          <w:bCs w:val="0"/>
          <w:sz w:val="24"/>
          <w:szCs w:val="24"/>
        </w:rPr>
      </w:pPr>
      <w:r w:rsidRPr="00C94D3D">
        <w:rPr>
          <w:b w:val="0"/>
          <w:bCs w:val="0"/>
          <w:sz w:val="24"/>
          <w:szCs w:val="24"/>
        </w:rPr>
        <w:t>Директор школы</w:t>
      </w:r>
      <w:r w:rsidRPr="00C94D3D">
        <w:rPr>
          <w:b w:val="0"/>
          <w:bCs w:val="0"/>
          <w:sz w:val="24"/>
          <w:szCs w:val="24"/>
        </w:rPr>
        <w:tab/>
      </w:r>
      <w:r w:rsidRPr="00C94D3D">
        <w:rPr>
          <w:b w:val="0"/>
          <w:bCs w:val="0"/>
          <w:sz w:val="24"/>
          <w:szCs w:val="24"/>
        </w:rPr>
        <w:tab/>
      </w:r>
      <w:r w:rsidRPr="00C94D3D">
        <w:rPr>
          <w:b w:val="0"/>
          <w:bCs w:val="0"/>
          <w:sz w:val="24"/>
          <w:szCs w:val="24"/>
        </w:rPr>
        <w:tab/>
      </w:r>
      <w:proofErr w:type="spellStart"/>
      <w:r w:rsidRPr="00C94D3D">
        <w:rPr>
          <w:b w:val="0"/>
          <w:bCs w:val="0"/>
          <w:sz w:val="24"/>
          <w:szCs w:val="24"/>
        </w:rPr>
        <w:t>М.С.Чукарёва</w:t>
      </w:r>
      <w:proofErr w:type="spellEnd"/>
    </w:p>
    <w:p w:rsidR="00C94D3D" w:rsidRPr="00C94D3D" w:rsidRDefault="00C94D3D">
      <w:pPr>
        <w:pStyle w:val="a4"/>
        <w:spacing w:line="242" w:lineRule="auto"/>
        <w:rPr>
          <w:b w:val="0"/>
          <w:bCs w:val="0"/>
          <w:sz w:val="24"/>
          <w:szCs w:val="24"/>
        </w:rPr>
      </w:pPr>
    </w:p>
    <w:p w:rsidR="006838EB" w:rsidRDefault="00000000">
      <w:pPr>
        <w:pStyle w:val="a4"/>
        <w:spacing w:line="242" w:lineRule="auto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отряда</w:t>
      </w:r>
      <w:r>
        <w:rPr>
          <w:spacing w:val="-7"/>
        </w:rPr>
        <w:t xml:space="preserve"> </w:t>
      </w:r>
      <w:r>
        <w:t>юных</w:t>
      </w:r>
      <w:r>
        <w:rPr>
          <w:spacing w:val="-6"/>
        </w:rPr>
        <w:t xml:space="preserve"> </w:t>
      </w:r>
      <w:r>
        <w:t>инспекторов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(ЮИД) на 2024-2025 учебный год</w:t>
      </w:r>
    </w:p>
    <w:p w:rsidR="006838EB" w:rsidRDefault="00000000">
      <w:pPr>
        <w:spacing w:line="270" w:lineRule="exact"/>
        <w:ind w:left="1277"/>
        <w:rPr>
          <w:b/>
          <w:sz w:val="24"/>
        </w:rPr>
      </w:pPr>
      <w:r>
        <w:rPr>
          <w:b/>
          <w:spacing w:val="-4"/>
          <w:sz w:val="24"/>
        </w:rPr>
        <w:t>Цель:</w:t>
      </w:r>
    </w:p>
    <w:p w:rsidR="006838EB" w:rsidRDefault="00000000">
      <w:pPr>
        <w:pStyle w:val="a3"/>
        <w:ind w:firstLine="0"/>
        <w:jc w:val="both"/>
      </w:pPr>
      <w:r>
        <w:t>воспитание</w:t>
      </w:r>
      <w:r>
        <w:rPr>
          <w:spacing w:val="-7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rPr>
          <w:spacing w:val="-2"/>
        </w:rPr>
        <w:t>коллективизма,</w:t>
      </w:r>
    </w:p>
    <w:p w:rsidR="006838EB" w:rsidRDefault="00000000">
      <w:pPr>
        <w:pStyle w:val="a3"/>
        <w:ind w:right="864" w:firstLine="120"/>
        <w:jc w:val="both"/>
        <w:rPr>
          <w:b/>
        </w:rPr>
      </w:pPr>
      <w:r>
        <w:t>профессиональной ориентации,</w:t>
      </w:r>
      <w:r>
        <w:rPr>
          <w:spacing w:val="-3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обучающихся к организации</w:t>
      </w:r>
      <w:r>
        <w:rPr>
          <w:spacing w:val="-2"/>
        </w:rPr>
        <w:t xml:space="preserve"> </w:t>
      </w:r>
      <w:r>
        <w:t xml:space="preserve">пропаганды безопасного движения на дорогах и улицах среди детей младшего и среднего возраста. </w:t>
      </w:r>
      <w:r>
        <w:rPr>
          <w:b/>
          <w:spacing w:val="-2"/>
        </w:rPr>
        <w:t>Задачи:</w:t>
      </w:r>
    </w:p>
    <w:p w:rsidR="006838EB" w:rsidRDefault="00000000">
      <w:pPr>
        <w:pStyle w:val="a5"/>
        <w:numPr>
          <w:ilvl w:val="0"/>
          <w:numId w:val="3"/>
        </w:numPr>
        <w:tabs>
          <w:tab w:val="left" w:pos="1997"/>
        </w:tabs>
        <w:ind w:right="1246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жизненной </w:t>
      </w:r>
      <w:r>
        <w:rPr>
          <w:spacing w:val="-2"/>
          <w:sz w:val="24"/>
        </w:rPr>
        <w:t>позиции.</w:t>
      </w:r>
    </w:p>
    <w:p w:rsidR="006838EB" w:rsidRDefault="00000000">
      <w:pPr>
        <w:pStyle w:val="a5"/>
        <w:numPr>
          <w:ilvl w:val="0"/>
          <w:numId w:val="3"/>
        </w:numPr>
        <w:tabs>
          <w:tab w:val="left" w:pos="1997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 поведения работы по пропаганде Правил дорожного движения и организация этой работы среди детей.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7"/>
        <w:gridCol w:w="2552"/>
        <w:gridCol w:w="3261"/>
      </w:tblGrid>
      <w:tr w:rsidR="006838EB">
        <w:trPr>
          <w:trHeight w:val="388"/>
        </w:trPr>
        <w:tc>
          <w:tcPr>
            <w:tcW w:w="569" w:type="dxa"/>
          </w:tcPr>
          <w:p w:rsidR="006838EB" w:rsidRDefault="0000000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1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  <w:tc>
          <w:tcPr>
            <w:tcW w:w="3261" w:type="dxa"/>
          </w:tcPr>
          <w:p w:rsidR="006838EB" w:rsidRDefault="00000000">
            <w:pPr>
              <w:pStyle w:val="TableParagraph"/>
              <w:ind w:left="7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838EB">
        <w:trPr>
          <w:trHeight w:val="388"/>
        </w:trPr>
        <w:tc>
          <w:tcPr>
            <w:tcW w:w="569" w:type="dxa"/>
          </w:tcPr>
          <w:p w:rsidR="006838EB" w:rsidRDefault="00000000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spacing w:before="57"/>
              <w:ind w:left="5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61" w:type="dxa"/>
          </w:tcPr>
          <w:p w:rsidR="006838EB" w:rsidRDefault="00C94D3D">
            <w:pPr>
              <w:pStyle w:val="TableParagraph"/>
              <w:spacing w:before="57"/>
              <w:ind w:left="114"/>
              <w:rPr>
                <w:sz w:val="24"/>
              </w:rPr>
            </w:pPr>
            <w:r>
              <w:rPr>
                <w:sz w:val="24"/>
              </w:rPr>
              <w:t>Савченко О.Г.</w:t>
            </w:r>
          </w:p>
        </w:tc>
      </w:tr>
      <w:tr w:rsidR="00C94D3D">
        <w:trPr>
          <w:trHeight w:val="388"/>
        </w:trPr>
        <w:tc>
          <w:tcPr>
            <w:tcW w:w="569" w:type="dxa"/>
          </w:tcPr>
          <w:p w:rsidR="00C94D3D" w:rsidRDefault="00C94D3D" w:rsidP="00C94D3D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</w:tcPr>
          <w:p w:rsidR="00C94D3D" w:rsidRDefault="00C94D3D" w:rsidP="00C94D3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552" w:type="dxa"/>
          </w:tcPr>
          <w:p w:rsidR="00C94D3D" w:rsidRDefault="00C94D3D" w:rsidP="00C94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261" w:type="dxa"/>
          </w:tcPr>
          <w:p w:rsidR="00C94D3D" w:rsidRDefault="00C94D3D" w:rsidP="00C94D3D">
            <w:r w:rsidRPr="00C72BDA">
              <w:rPr>
                <w:sz w:val="24"/>
              </w:rPr>
              <w:t>Савченко О.Г.</w:t>
            </w:r>
          </w:p>
        </w:tc>
      </w:tr>
      <w:tr w:rsidR="00C94D3D">
        <w:trPr>
          <w:trHeight w:val="664"/>
        </w:trPr>
        <w:tc>
          <w:tcPr>
            <w:tcW w:w="569" w:type="dxa"/>
          </w:tcPr>
          <w:p w:rsidR="00C94D3D" w:rsidRDefault="00C94D3D" w:rsidP="00C94D3D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:rsidR="00C94D3D" w:rsidRDefault="00C94D3D" w:rsidP="00C94D3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ПДД и оказания первой помощи</w:t>
            </w:r>
          </w:p>
        </w:tc>
        <w:tc>
          <w:tcPr>
            <w:tcW w:w="2552" w:type="dxa"/>
          </w:tcPr>
          <w:p w:rsidR="00C94D3D" w:rsidRDefault="00C94D3D" w:rsidP="00C94D3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261" w:type="dxa"/>
          </w:tcPr>
          <w:p w:rsidR="00C94D3D" w:rsidRDefault="00C94D3D" w:rsidP="00C94D3D">
            <w:r w:rsidRPr="00C72BDA">
              <w:rPr>
                <w:sz w:val="24"/>
              </w:rPr>
              <w:t>Савченко О.Г.</w:t>
            </w:r>
          </w:p>
        </w:tc>
      </w:tr>
      <w:tr w:rsidR="00C94D3D">
        <w:trPr>
          <w:trHeight w:val="663"/>
        </w:trPr>
        <w:tc>
          <w:tcPr>
            <w:tcW w:w="569" w:type="dxa"/>
          </w:tcPr>
          <w:p w:rsidR="00C94D3D" w:rsidRDefault="00C94D3D" w:rsidP="00C94D3D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</w:tcPr>
          <w:p w:rsidR="00C94D3D" w:rsidRDefault="00C94D3D" w:rsidP="00C94D3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Проведение операции безопасности дорожного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552" w:type="dxa"/>
          </w:tcPr>
          <w:p w:rsidR="00C94D3D" w:rsidRDefault="00C94D3D" w:rsidP="00C94D3D">
            <w:pPr>
              <w:pStyle w:val="TableParagraph"/>
              <w:ind w:right="1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261" w:type="dxa"/>
          </w:tcPr>
          <w:p w:rsidR="00C94D3D" w:rsidRDefault="00C94D3D" w:rsidP="00C94D3D">
            <w:r w:rsidRPr="00C72BDA">
              <w:rPr>
                <w:sz w:val="24"/>
              </w:rPr>
              <w:t>Савченко О.Г.</w:t>
            </w:r>
          </w:p>
        </w:tc>
      </w:tr>
      <w:tr w:rsidR="006838EB">
        <w:trPr>
          <w:trHeight w:val="388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C94D3D">
              <w:rPr>
                <w:sz w:val="24"/>
              </w:rPr>
              <w:t>окружной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:rsidR="00C94D3D" w:rsidRDefault="00C94D3D" w:rsidP="00C94D3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Савченко О.Г.</w:t>
            </w:r>
          </w:p>
          <w:p w:rsidR="006838EB" w:rsidRDefault="00C94D3D" w:rsidP="00C94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6838EB">
        <w:trPr>
          <w:trHeight w:val="387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онлайн-олимпиаде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:rsidR="00C94D3D" w:rsidRDefault="00C94D3D" w:rsidP="00C94D3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Савченко О.Г.</w:t>
            </w:r>
          </w:p>
          <w:p w:rsidR="006838EB" w:rsidRDefault="00C94D3D" w:rsidP="00C94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6838EB">
        <w:trPr>
          <w:trHeight w:val="663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z w:val="24"/>
              </w:rPr>
              <w:t xml:space="preserve"> элементов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школы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261" w:type="dxa"/>
          </w:tcPr>
          <w:p w:rsidR="006838EB" w:rsidRDefault="00000000">
            <w:pPr>
              <w:pStyle w:val="TableParagraph"/>
              <w:ind w:left="114" w:right="646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отряд ЮИД</w:t>
            </w:r>
          </w:p>
        </w:tc>
      </w:tr>
      <w:tr w:rsidR="006838EB">
        <w:trPr>
          <w:trHeight w:val="664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Проведение викторин по правилам 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сентябрь-апрель</w:t>
            </w:r>
          </w:p>
        </w:tc>
        <w:tc>
          <w:tcPr>
            <w:tcW w:w="3261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6838EB">
        <w:trPr>
          <w:trHeight w:val="664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Всемирному Дню памяти жертв ДТП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1" w:type="dxa"/>
          </w:tcPr>
          <w:p w:rsidR="006838EB" w:rsidRDefault="00C94D3D">
            <w:pPr>
              <w:pStyle w:val="TableParagraph"/>
              <w:ind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Блескина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C94D3D" w:rsidRDefault="00C94D3D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Иванова Е.В.</w:t>
            </w:r>
          </w:p>
        </w:tc>
      </w:tr>
      <w:tr w:rsidR="006838EB">
        <w:trPr>
          <w:trHeight w:val="664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учащимися школы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C94D3D">
        <w:trPr>
          <w:trHeight w:val="663"/>
        </w:trPr>
        <w:tc>
          <w:tcPr>
            <w:tcW w:w="569" w:type="dxa"/>
          </w:tcPr>
          <w:p w:rsidR="00C94D3D" w:rsidRDefault="00C94D3D" w:rsidP="00C94D3D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</w:tcPr>
          <w:p w:rsidR="00C94D3D" w:rsidRDefault="00C94D3D" w:rsidP="00C94D3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ПДД различного уровня</w:t>
            </w:r>
          </w:p>
        </w:tc>
        <w:tc>
          <w:tcPr>
            <w:tcW w:w="2552" w:type="dxa"/>
          </w:tcPr>
          <w:p w:rsidR="00C94D3D" w:rsidRDefault="00C94D3D" w:rsidP="00C94D3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C94D3D" w:rsidRPr="00D130E9" w:rsidRDefault="00C94D3D" w:rsidP="00C94D3D">
            <w:pPr>
              <w:pStyle w:val="TableParagraph"/>
              <w:spacing w:before="54"/>
            </w:pPr>
            <w:r w:rsidRPr="00D130E9">
              <w:rPr>
                <w:sz w:val="24"/>
              </w:rPr>
              <w:t>Савченко О.Г.</w:t>
            </w:r>
          </w:p>
        </w:tc>
      </w:tr>
      <w:tr w:rsidR="00C94D3D">
        <w:trPr>
          <w:trHeight w:val="663"/>
        </w:trPr>
        <w:tc>
          <w:tcPr>
            <w:tcW w:w="569" w:type="dxa"/>
          </w:tcPr>
          <w:p w:rsidR="00C94D3D" w:rsidRDefault="00C94D3D" w:rsidP="00C94D3D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</w:tcPr>
          <w:p w:rsidR="00C94D3D" w:rsidRDefault="00C94D3D" w:rsidP="00C94D3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конкурса</w:t>
            </w:r>
          </w:p>
          <w:p w:rsidR="00C94D3D" w:rsidRDefault="00C94D3D" w:rsidP="00C94D3D">
            <w:pPr>
              <w:pStyle w:val="TableParagraph"/>
              <w:spacing w:before="0"/>
              <w:ind w:left="5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552" w:type="dxa"/>
          </w:tcPr>
          <w:p w:rsidR="00C94D3D" w:rsidRDefault="00C94D3D" w:rsidP="00C94D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:rsidR="00C94D3D" w:rsidRDefault="00C94D3D" w:rsidP="00C94D3D">
            <w:r w:rsidRPr="00D130E9">
              <w:rPr>
                <w:sz w:val="24"/>
              </w:rPr>
              <w:t>Отряд ЮИД</w:t>
            </w:r>
          </w:p>
        </w:tc>
      </w:tr>
      <w:tr w:rsidR="00C94D3D">
        <w:trPr>
          <w:trHeight w:val="664"/>
        </w:trPr>
        <w:tc>
          <w:tcPr>
            <w:tcW w:w="569" w:type="dxa"/>
          </w:tcPr>
          <w:p w:rsidR="00C94D3D" w:rsidRDefault="00C94D3D" w:rsidP="00C94D3D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</w:tcPr>
          <w:p w:rsidR="00C94D3D" w:rsidRDefault="00C94D3D" w:rsidP="00C94D3D">
            <w:pPr>
              <w:pStyle w:val="TableParagraph"/>
              <w:spacing w:before="59"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«Безопасное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2552" w:type="dxa"/>
          </w:tcPr>
          <w:p w:rsidR="00C94D3D" w:rsidRDefault="00C94D3D" w:rsidP="00C94D3D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261" w:type="dxa"/>
          </w:tcPr>
          <w:p w:rsidR="00C94D3D" w:rsidRPr="00D130E9" w:rsidRDefault="00C94D3D" w:rsidP="00C94D3D">
            <w:pPr>
              <w:pStyle w:val="TableParagraph"/>
              <w:spacing w:before="54"/>
            </w:pPr>
            <w:r w:rsidRPr="00D130E9">
              <w:rPr>
                <w:sz w:val="24"/>
              </w:rPr>
              <w:t>Савченко О.Г.</w:t>
            </w:r>
          </w:p>
        </w:tc>
      </w:tr>
      <w:tr w:rsidR="006838EB">
        <w:trPr>
          <w:trHeight w:val="1216"/>
        </w:trPr>
        <w:tc>
          <w:tcPr>
            <w:tcW w:w="569" w:type="dxa"/>
          </w:tcPr>
          <w:p w:rsidR="006838EB" w:rsidRDefault="00000000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spacing w:before="54"/>
              <w:ind w:left="55" w:right="3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бесед–«минуток»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spacing w:before="54"/>
              <w:ind w:left="5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C94D3D" w:rsidRDefault="00000000">
            <w:pPr>
              <w:pStyle w:val="TableParagraph"/>
              <w:tabs>
                <w:tab w:val="left" w:pos="1253"/>
                <w:tab w:val="left" w:pos="2881"/>
              </w:tabs>
              <w:spacing w:before="54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1-4 </w:t>
            </w:r>
            <w:r>
              <w:rPr>
                <w:sz w:val="24"/>
              </w:rPr>
              <w:t xml:space="preserve">классов </w:t>
            </w:r>
          </w:p>
          <w:p w:rsidR="006838EB" w:rsidRDefault="00000000" w:rsidP="00C94D3D">
            <w:pPr>
              <w:pStyle w:val="TableParagraph"/>
              <w:tabs>
                <w:tab w:val="left" w:pos="1253"/>
                <w:tab w:val="left" w:pos="2881"/>
              </w:tabs>
              <w:spacing w:before="0"/>
              <w:ind w:right="36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6838EB">
        <w:trPr>
          <w:trHeight w:val="1491"/>
        </w:trPr>
        <w:tc>
          <w:tcPr>
            <w:tcW w:w="569" w:type="dxa"/>
          </w:tcPr>
          <w:p w:rsidR="006838EB" w:rsidRDefault="00000000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мероприятиях:</w:t>
            </w:r>
          </w:p>
          <w:p w:rsidR="006838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0"/>
              <w:ind w:hanging="3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  <w:p w:rsidR="006838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0"/>
              <w:ind w:hanging="3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«Засветись»</w:t>
            </w:r>
          </w:p>
          <w:p w:rsidR="006838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0"/>
              <w:ind w:hanging="3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Мы»</w:t>
            </w:r>
          </w:p>
          <w:p w:rsidR="006838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0"/>
              <w:ind w:hanging="3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главное!»</w:t>
            </w:r>
          </w:p>
        </w:tc>
        <w:tc>
          <w:tcPr>
            <w:tcW w:w="2552" w:type="dxa"/>
          </w:tcPr>
          <w:p w:rsidR="006838EB" w:rsidRDefault="006838EB">
            <w:pPr>
              <w:pStyle w:val="TableParagraph"/>
              <w:spacing w:before="53"/>
              <w:ind w:left="0"/>
              <w:rPr>
                <w:sz w:val="24"/>
              </w:rPr>
            </w:pPr>
          </w:p>
          <w:p w:rsidR="006838E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6838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6838EB" w:rsidRDefault="00000000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61" w:type="dxa"/>
          </w:tcPr>
          <w:p w:rsidR="00C94D3D" w:rsidRDefault="00C94D3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Савченко О.Г.</w:t>
            </w:r>
          </w:p>
          <w:p w:rsidR="006838EB" w:rsidRDefault="00C94D3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0000">
              <w:rPr>
                <w:sz w:val="24"/>
              </w:rPr>
              <w:t>тряд ЮИД</w:t>
            </w:r>
          </w:p>
        </w:tc>
      </w:tr>
    </w:tbl>
    <w:p w:rsidR="006838EB" w:rsidRDefault="006838EB">
      <w:pPr>
        <w:pStyle w:val="TableParagraph"/>
        <w:rPr>
          <w:sz w:val="24"/>
        </w:rPr>
        <w:sectPr w:rsidR="006838EB">
          <w:type w:val="continuous"/>
          <w:pgSz w:w="11910" w:h="16840"/>
          <w:pgMar w:top="10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7"/>
        <w:gridCol w:w="2552"/>
        <w:gridCol w:w="3261"/>
      </w:tblGrid>
      <w:tr w:rsidR="006838EB">
        <w:trPr>
          <w:trHeight w:val="2044"/>
        </w:trPr>
        <w:tc>
          <w:tcPr>
            <w:tcW w:w="569" w:type="dxa"/>
          </w:tcPr>
          <w:p w:rsidR="006838EB" w:rsidRDefault="006838EB">
            <w:pPr>
              <w:pStyle w:val="TableParagraph"/>
              <w:spacing w:before="0"/>
              <w:ind w:left="0"/>
            </w:pP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431" w:hanging="420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правил»</w:t>
            </w:r>
          </w:p>
          <w:p w:rsidR="006838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before="0"/>
              <w:ind w:hanging="3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  <w:p w:rsidR="006838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before="0"/>
              <w:ind w:right="41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личном транспорте»</w:t>
            </w:r>
          </w:p>
          <w:p w:rsidR="006838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before="1"/>
              <w:ind w:right="434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«Пешеход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т.ч. в рамках единых дней дорожной</w:t>
            </w:r>
          </w:p>
          <w:p w:rsidR="006838EB" w:rsidRDefault="00000000"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март – апрель 2025</w:t>
            </w:r>
          </w:p>
          <w:p w:rsidR="006838EB" w:rsidRDefault="006838E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838EB" w:rsidRDefault="006838E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838EB" w:rsidRDefault="006838E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838E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марта,</w:t>
            </w:r>
          </w:p>
          <w:p w:rsidR="006838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1" w:type="dxa"/>
          </w:tcPr>
          <w:p w:rsidR="006838EB" w:rsidRDefault="006838EB">
            <w:pPr>
              <w:pStyle w:val="TableParagraph"/>
              <w:spacing w:before="0"/>
              <w:ind w:left="0"/>
            </w:pPr>
          </w:p>
        </w:tc>
      </w:tr>
      <w:tr w:rsidR="006838EB">
        <w:trPr>
          <w:trHeight w:val="664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каникулы».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61" w:type="dxa"/>
          </w:tcPr>
          <w:p w:rsidR="006838EB" w:rsidRDefault="00000000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C94D3D">
              <w:rPr>
                <w:sz w:val="24"/>
              </w:rPr>
              <w:t>О</w:t>
            </w:r>
            <w:r>
              <w:rPr>
                <w:sz w:val="24"/>
              </w:rPr>
              <w:t>тряд ЮИД</w:t>
            </w:r>
          </w:p>
        </w:tc>
      </w:tr>
      <w:tr w:rsidR="006838EB">
        <w:trPr>
          <w:trHeight w:val="680"/>
        </w:trPr>
        <w:tc>
          <w:tcPr>
            <w:tcW w:w="569" w:type="dxa"/>
          </w:tcPr>
          <w:p w:rsidR="006838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</w:tcPr>
          <w:p w:rsidR="006838EB" w:rsidRDefault="00000000" w:rsidP="00C94D3D">
            <w:pPr>
              <w:pStyle w:val="TableParagraph"/>
              <w:ind w:left="63" w:right="7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pacing w:val="-2"/>
                <w:sz w:val="24"/>
              </w:rPr>
              <w:t>лассов</w:t>
            </w:r>
            <w:proofErr w:type="spellEnd"/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61" w:type="dxa"/>
          </w:tcPr>
          <w:p w:rsidR="00C94D3D" w:rsidRDefault="00C94D3D" w:rsidP="00C94D3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Савченко О.Г.</w:t>
            </w:r>
          </w:p>
          <w:p w:rsidR="006838EB" w:rsidRDefault="00C94D3D" w:rsidP="00C94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6838EB">
        <w:trPr>
          <w:trHeight w:val="664"/>
        </w:trPr>
        <w:tc>
          <w:tcPr>
            <w:tcW w:w="569" w:type="dxa"/>
          </w:tcPr>
          <w:p w:rsidR="006838EB" w:rsidRDefault="00000000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каникулы».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spacing w:before="54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61" w:type="dxa"/>
          </w:tcPr>
          <w:p w:rsidR="006838EB" w:rsidRDefault="00C94D3D">
            <w:pPr>
              <w:pStyle w:val="TableParagraph"/>
              <w:tabs>
                <w:tab w:val="left" w:pos="1719"/>
              </w:tabs>
              <w:spacing w:before="54"/>
              <w:ind w:right="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Отряд ЮИД</w:t>
            </w:r>
          </w:p>
        </w:tc>
      </w:tr>
      <w:tr w:rsidR="006838EB">
        <w:trPr>
          <w:trHeight w:val="664"/>
        </w:trPr>
        <w:tc>
          <w:tcPr>
            <w:tcW w:w="569" w:type="dxa"/>
          </w:tcPr>
          <w:p w:rsidR="006838EB" w:rsidRDefault="00000000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spacing w:before="54"/>
              <w:ind w:left="-54" w:firstLine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светофорной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 на территории микрорайона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spacing w:before="5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838EB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6838EB">
        <w:trPr>
          <w:trHeight w:val="1540"/>
        </w:trPr>
        <w:tc>
          <w:tcPr>
            <w:tcW w:w="569" w:type="dxa"/>
          </w:tcPr>
          <w:p w:rsidR="006838EB" w:rsidRDefault="00000000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</w:tcPr>
          <w:p w:rsidR="006838EB" w:rsidRDefault="00000000">
            <w:pPr>
              <w:pStyle w:val="TableParagraph"/>
              <w:spacing w:before="54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жителями микрорайона и учащимися школы. Создание видеоматериалов.</w:t>
            </w:r>
          </w:p>
        </w:tc>
        <w:tc>
          <w:tcPr>
            <w:tcW w:w="2552" w:type="dxa"/>
          </w:tcPr>
          <w:p w:rsidR="006838EB" w:rsidRDefault="00000000">
            <w:pPr>
              <w:pStyle w:val="TableParagraph"/>
              <w:spacing w:before="5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6838EB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</w:tbl>
    <w:p w:rsidR="007D1C6E" w:rsidRDefault="007D1C6E"/>
    <w:sectPr w:rsidR="007D1C6E">
      <w:type w:val="continuous"/>
      <w:pgSz w:w="11910" w:h="16840"/>
      <w:pgMar w:top="11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E5332"/>
    <w:multiLevelType w:val="hybridMultilevel"/>
    <w:tmpl w:val="BC3004BC"/>
    <w:lvl w:ilvl="0" w:tplc="D82A83BC">
      <w:numFmt w:val="bullet"/>
      <w:lvlText w:val=""/>
      <w:lvlJc w:val="left"/>
      <w:pPr>
        <w:ind w:left="3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9A0E6A">
      <w:numFmt w:val="bullet"/>
      <w:lvlText w:val="•"/>
      <w:lvlJc w:val="left"/>
      <w:pPr>
        <w:ind w:left="793" w:hanging="361"/>
      </w:pPr>
      <w:rPr>
        <w:rFonts w:hint="default"/>
        <w:lang w:val="ru-RU" w:eastAsia="en-US" w:bidi="ar-SA"/>
      </w:rPr>
    </w:lvl>
    <w:lvl w:ilvl="2" w:tplc="7A3494EA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3" w:tplc="3CEA3340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4" w:tplc="87B83A8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5" w:tplc="C06CA55E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6" w:tplc="AE50E29C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7" w:tplc="25E4E590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8" w:tplc="83A243B0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DB54D6D"/>
    <w:multiLevelType w:val="hybridMultilevel"/>
    <w:tmpl w:val="48F2C1B2"/>
    <w:lvl w:ilvl="0" w:tplc="4D60DB4E">
      <w:numFmt w:val="bullet"/>
      <w:lvlText w:val=""/>
      <w:lvlJc w:val="left"/>
      <w:pPr>
        <w:ind w:left="371" w:hanging="4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66ADD0">
      <w:numFmt w:val="bullet"/>
      <w:lvlText w:val="•"/>
      <w:lvlJc w:val="left"/>
      <w:pPr>
        <w:ind w:left="793" w:hanging="421"/>
      </w:pPr>
      <w:rPr>
        <w:rFonts w:hint="default"/>
        <w:lang w:val="ru-RU" w:eastAsia="en-US" w:bidi="ar-SA"/>
      </w:rPr>
    </w:lvl>
    <w:lvl w:ilvl="2" w:tplc="BB60FBD8">
      <w:numFmt w:val="bullet"/>
      <w:lvlText w:val="•"/>
      <w:lvlJc w:val="left"/>
      <w:pPr>
        <w:ind w:left="1207" w:hanging="421"/>
      </w:pPr>
      <w:rPr>
        <w:rFonts w:hint="default"/>
        <w:lang w:val="ru-RU" w:eastAsia="en-US" w:bidi="ar-SA"/>
      </w:rPr>
    </w:lvl>
    <w:lvl w:ilvl="3" w:tplc="22325136">
      <w:numFmt w:val="bullet"/>
      <w:lvlText w:val="•"/>
      <w:lvlJc w:val="left"/>
      <w:pPr>
        <w:ind w:left="1621" w:hanging="421"/>
      </w:pPr>
      <w:rPr>
        <w:rFonts w:hint="default"/>
        <w:lang w:val="ru-RU" w:eastAsia="en-US" w:bidi="ar-SA"/>
      </w:rPr>
    </w:lvl>
    <w:lvl w:ilvl="4" w:tplc="E8E2E404">
      <w:numFmt w:val="bullet"/>
      <w:lvlText w:val="•"/>
      <w:lvlJc w:val="left"/>
      <w:pPr>
        <w:ind w:left="2034" w:hanging="421"/>
      </w:pPr>
      <w:rPr>
        <w:rFonts w:hint="default"/>
        <w:lang w:val="ru-RU" w:eastAsia="en-US" w:bidi="ar-SA"/>
      </w:rPr>
    </w:lvl>
    <w:lvl w:ilvl="5" w:tplc="18A6E39C">
      <w:numFmt w:val="bullet"/>
      <w:lvlText w:val="•"/>
      <w:lvlJc w:val="left"/>
      <w:pPr>
        <w:ind w:left="2448" w:hanging="421"/>
      </w:pPr>
      <w:rPr>
        <w:rFonts w:hint="default"/>
        <w:lang w:val="ru-RU" w:eastAsia="en-US" w:bidi="ar-SA"/>
      </w:rPr>
    </w:lvl>
    <w:lvl w:ilvl="6" w:tplc="7A94F44C">
      <w:numFmt w:val="bullet"/>
      <w:lvlText w:val="•"/>
      <w:lvlJc w:val="left"/>
      <w:pPr>
        <w:ind w:left="2862" w:hanging="421"/>
      </w:pPr>
      <w:rPr>
        <w:rFonts w:hint="default"/>
        <w:lang w:val="ru-RU" w:eastAsia="en-US" w:bidi="ar-SA"/>
      </w:rPr>
    </w:lvl>
    <w:lvl w:ilvl="7" w:tplc="CF34B370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8" w:tplc="4B9CF2F6">
      <w:numFmt w:val="bullet"/>
      <w:lvlText w:val="•"/>
      <w:lvlJc w:val="left"/>
      <w:pPr>
        <w:ind w:left="3689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703203A1"/>
    <w:multiLevelType w:val="hybridMultilevel"/>
    <w:tmpl w:val="B8B80B60"/>
    <w:lvl w:ilvl="0" w:tplc="B040F3A0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2685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2" w:tplc="34CE3D5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 w:tplc="963C120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4A16BD7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2654CBCC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0C08CD66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6D5A7C5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A7EED472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num w:numId="1" w16cid:durableId="1102603231">
    <w:abstractNumId w:val="1"/>
  </w:num>
  <w:num w:numId="2" w16cid:durableId="393311886">
    <w:abstractNumId w:val="0"/>
  </w:num>
  <w:num w:numId="3" w16cid:durableId="138629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EB"/>
    <w:rsid w:val="006838EB"/>
    <w:rsid w:val="007D1C6E"/>
    <w:rsid w:val="00C94D3D"/>
    <w:rsid w:val="00F2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DC9F4"/>
  <w15:docId w15:val="{F4E0E558-19EB-D640-A3EB-5C0D5839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4104" w:right="730" w:hanging="23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97" w:right="631" w:hanging="360"/>
    </w:pPr>
  </w:style>
  <w:style w:type="paragraph" w:customStyle="1" w:styleId="TableParagraph">
    <w:name w:val="Table Paragraph"/>
    <w:basedOn w:val="a"/>
    <w:uiPriority w:val="1"/>
    <w:qFormat/>
    <w:pPr>
      <w:spacing w:before="56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</cp:lastModifiedBy>
  <cp:revision>2</cp:revision>
  <dcterms:created xsi:type="dcterms:W3CDTF">2025-06-04T08:24:00Z</dcterms:created>
  <dcterms:modified xsi:type="dcterms:W3CDTF">2025-06-04T08:24:00Z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for Microsoft 365</vt:lpwstr>
  </property>
</Properties>
</file>